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4B" w:rsidRDefault="0092074B">
      <w:pPr>
        <w:pStyle w:val="Titolo1"/>
        <w:shd w:val="clear" w:color="auto" w:fill="D9D9D9"/>
        <w:spacing w:before="0" w:after="240"/>
      </w:pPr>
      <w:r>
        <w:t>Programmazione per competenze</w:t>
      </w:r>
    </w:p>
    <w:p w:rsidR="0092074B" w:rsidRDefault="0092074B">
      <w:pPr>
        <w:pStyle w:val="Titolo4"/>
        <w:spacing w:before="0"/>
      </w:pPr>
      <w:r>
        <w:t>CLASSE QUARTA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3259"/>
        <w:gridCol w:w="3221"/>
      </w:tblGrid>
      <w:tr w:rsidR="0092074B" w:rsidRPr="00120816">
        <w:tc>
          <w:tcPr>
            <w:tcW w:w="9631" w:type="dxa"/>
            <w:gridSpan w:val="3"/>
            <w:shd w:val="clear" w:color="auto" w:fill="D9D9D9"/>
          </w:tcPr>
          <w:p w:rsidR="0092074B" w:rsidRPr="00120816" w:rsidRDefault="0092074B">
            <w:pPr>
              <w:pStyle w:val="Titolo3"/>
            </w:pPr>
            <w:r w:rsidRPr="00120816">
              <w:t>ARITMETICA E ALGEBRA</w:t>
            </w:r>
          </w:p>
        </w:tc>
      </w:tr>
      <w:tr w:rsidR="0092074B" w:rsidRPr="00120816">
        <w:tc>
          <w:tcPr>
            <w:tcW w:w="3151" w:type="dxa"/>
          </w:tcPr>
          <w:p w:rsidR="0092074B" w:rsidRPr="00120816" w:rsidRDefault="00703CAC">
            <w:pPr>
              <w:pStyle w:val="Titolo3"/>
            </w:pPr>
            <w:r w:rsidRPr="00120816">
              <w:t>Conoscenze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Titolo3"/>
            </w:pPr>
            <w:r w:rsidRPr="00120816">
              <w:t>Abilità</w:t>
            </w:r>
          </w:p>
        </w:tc>
        <w:tc>
          <w:tcPr>
            <w:tcW w:w="3221" w:type="dxa"/>
          </w:tcPr>
          <w:p w:rsidR="0092074B" w:rsidRPr="00120816" w:rsidRDefault="00703CAC">
            <w:pPr>
              <w:pStyle w:val="Titolo3"/>
            </w:pPr>
            <w:r w:rsidRPr="00120816">
              <w:t>Competenze</w:t>
            </w:r>
            <w:r w:rsidR="0092074B" w:rsidRPr="00120816">
              <w:t xml:space="preserve"> </w:t>
            </w:r>
          </w:p>
        </w:tc>
      </w:tr>
      <w:tr w:rsidR="0092074B" w:rsidRPr="00120816">
        <w:trPr>
          <w:trHeight w:val="830"/>
        </w:trPr>
        <w:tc>
          <w:tcPr>
            <w:tcW w:w="3151" w:type="dxa"/>
          </w:tcPr>
          <w:p w:rsidR="0092074B" w:rsidRPr="00120816" w:rsidRDefault="00AE782B" w:rsidP="00AE782B">
            <w:pPr>
              <w:pStyle w:val="Stilenormale"/>
            </w:pPr>
            <w:r w:rsidRPr="00120816">
              <w:t>Equazioni e disequazioni irrazionali o con valori assoluti</w:t>
            </w:r>
          </w:p>
          <w:p w:rsidR="0092074B" w:rsidRPr="00120816" w:rsidRDefault="0092074B"/>
        </w:tc>
        <w:tc>
          <w:tcPr>
            <w:tcW w:w="3259" w:type="dxa"/>
          </w:tcPr>
          <w:p w:rsidR="0092074B" w:rsidRPr="00120816" w:rsidRDefault="0092074B">
            <w:pPr>
              <w:pStyle w:val="Stilenormale"/>
            </w:pPr>
            <w:r w:rsidRPr="00120816">
              <w:t>Saper risolvere semplici equazioni e disequazioni irrazionali.</w:t>
            </w:r>
          </w:p>
          <w:p w:rsidR="0092074B" w:rsidRPr="00120816" w:rsidRDefault="0092074B">
            <w:pPr>
              <w:pStyle w:val="Stilenormale"/>
            </w:pPr>
            <w:r w:rsidRPr="00120816">
              <w:t>Saper risolvere semplici equazioni e disequazioni con valori assoluti.</w:t>
            </w:r>
          </w:p>
        </w:tc>
        <w:tc>
          <w:tcPr>
            <w:tcW w:w="3221" w:type="dxa"/>
          </w:tcPr>
          <w:p w:rsidR="00AE782B" w:rsidRPr="00120816" w:rsidRDefault="00AE782B" w:rsidP="00AE782B">
            <w:pPr>
              <w:pStyle w:val="Stilenormale"/>
            </w:pPr>
            <w:r w:rsidRPr="00120816">
              <w:t>Utilizzare le tecniche e le procedure del calcolo algebrico, rappresentandole anche sotto forma grafica.</w:t>
            </w:r>
          </w:p>
          <w:p w:rsidR="00AE782B" w:rsidRPr="00120816" w:rsidRDefault="00AE782B" w:rsidP="00AE782B">
            <w:pPr>
              <w:pStyle w:val="Stilenormale"/>
            </w:pPr>
            <w:r w:rsidRPr="00120816">
              <w:t>Individuare strategie appropriate per risolvere problemi.</w:t>
            </w:r>
          </w:p>
          <w:p w:rsidR="00AE782B" w:rsidRPr="00120816" w:rsidRDefault="00AE782B" w:rsidP="00AE782B">
            <w:pPr>
              <w:pStyle w:val="Stilenormale"/>
              <w:numPr>
                <w:ilvl w:val="0"/>
                <w:numId w:val="0"/>
              </w:numPr>
              <w:ind w:left="170"/>
            </w:pPr>
          </w:p>
        </w:tc>
      </w:tr>
      <w:tr w:rsidR="0092074B" w:rsidRPr="00120816">
        <w:tc>
          <w:tcPr>
            <w:tcW w:w="9631" w:type="dxa"/>
            <w:gridSpan w:val="3"/>
            <w:shd w:val="clear" w:color="auto" w:fill="D9D9D9"/>
          </w:tcPr>
          <w:p w:rsidR="0092074B" w:rsidRPr="00120816" w:rsidRDefault="0092074B">
            <w:pPr>
              <w:pStyle w:val="Titolo3"/>
            </w:pPr>
            <w:r w:rsidRPr="00120816">
              <w:t>GE</w:t>
            </w:r>
            <w:r w:rsidRPr="00120816">
              <w:rPr>
                <w:shd w:val="clear" w:color="auto" w:fill="D9D9D9"/>
              </w:rPr>
              <w:t>OMETRIA</w:t>
            </w:r>
          </w:p>
        </w:tc>
      </w:tr>
      <w:tr w:rsidR="0092074B" w:rsidRPr="00120816">
        <w:tc>
          <w:tcPr>
            <w:tcW w:w="3151" w:type="dxa"/>
          </w:tcPr>
          <w:p w:rsidR="0092074B" w:rsidRPr="00120816" w:rsidRDefault="00703CAC">
            <w:pPr>
              <w:pStyle w:val="Titolo3"/>
            </w:pPr>
            <w:r w:rsidRPr="00120816">
              <w:t>Conoscenze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Titolo3"/>
            </w:pPr>
            <w:r w:rsidRPr="00120816">
              <w:t>Abilità</w:t>
            </w:r>
          </w:p>
        </w:tc>
        <w:tc>
          <w:tcPr>
            <w:tcW w:w="3221" w:type="dxa"/>
          </w:tcPr>
          <w:p w:rsidR="0092074B" w:rsidRPr="00120816" w:rsidRDefault="0092074B">
            <w:pPr>
              <w:pStyle w:val="Titolo3"/>
            </w:pPr>
            <w:r w:rsidRPr="00120816">
              <w:t xml:space="preserve">Conoscenze </w:t>
            </w:r>
          </w:p>
        </w:tc>
      </w:tr>
      <w:tr w:rsidR="0092074B" w:rsidRPr="00120816">
        <w:trPr>
          <w:trHeight w:val="830"/>
        </w:trPr>
        <w:tc>
          <w:tcPr>
            <w:tcW w:w="3151" w:type="dxa"/>
          </w:tcPr>
          <w:p w:rsidR="00AE782B" w:rsidRPr="00120816" w:rsidRDefault="00AE782B" w:rsidP="00AE782B">
            <w:pPr>
              <w:pStyle w:val="Stilenormale"/>
            </w:pPr>
            <w:r w:rsidRPr="00120816">
              <w:t>Ellisse e iperbole</w:t>
            </w:r>
          </w:p>
          <w:p w:rsidR="00AE782B" w:rsidRPr="00120816" w:rsidRDefault="00AE782B" w:rsidP="00AE782B">
            <w:pPr>
              <w:pStyle w:val="Stilenormale"/>
            </w:pPr>
            <w:r w:rsidRPr="00120816">
              <w:t>Luoghi geometrici nel piano cartesiano</w:t>
            </w:r>
          </w:p>
          <w:p w:rsidR="00AE782B" w:rsidRPr="00120816" w:rsidRDefault="00AE782B" w:rsidP="00AE782B">
            <w:pPr>
              <w:pStyle w:val="Stilenormale"/>
            </w:pPr>
            <w:r w:rsidRPr="00120816">
              <w:t>Rette e piani nello spazio, condizioni di parallelismo e perpendicolarità</w:t>
            </w:r>
          </w:p>
          <w:p w:rsidR="00AE782B" w:rsidRPr="00120816" w:rsidRDefault="00AE782B" w:rsidP="00AE782B">
            <w:pPr>
              <w:pStyle w:val="Stilenormale"/>
            </w:pPr>
            <w:r w:rsidRPr="00120816">
              <w:t>Misura della superficie e del volume di un solido</w:t>
            </w:r>
          </w:p>
          <w:p w:rsidR="0092074B" w:rsidRPr="00120816" w:rsidRDefault="00AE782B" w:rsidP="00AE782B">
            <w:pPr>
              <w:pStyle w:val="Stilenormale"/>
              <w:rPr>
                <w:b/>
                <w:bCs/>
              </w:rPr>
            </w:pPr>
            <w:r w:rsidRPr="00120816">
              <w:t>Il sistema di riferimento cartesiano nello spazio, equazioni di rette, piani e superfici sferiche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Stilenormale"/>
            </w:pPr>
            <w:r w:rsidRPr="00120816">
              <w:t>Risolvere semplici problemi su ellisse e iperbole e su rette e coniche.</w:t>
            </w:r>
          </w:p>
          <w:p w:rsidR="0092074B" w:rsidRPr="00120816" w:rsidRDefault="0092074B">
            <w:pPr>
              <w:pStyle w:val="Stilenormale"/>
              <w:rPr>
                <w:b/>
                <w:bCs/>
              </w:rPr>
            </w:pPr>
            <w:r w:rsidRPr="00120816">
              <w:t>Determinare l’equazione di un luogo geometrico nel piano cartesiano.</w:t>
            </w:r>
          </w:p>
          <w:p w:rsidR="0092074B" w:rsidRPr="00120816" w:rsidRDefault="0092074B">
            <w:pPr>
              <w:pStyle w:val="Stilenormale"/>
              <w:rPr>
                <w:b/>
                <w:bCs/>
              </w:rPr>
            </w:pPr>
            <w:r w:rsidRPr="00120816">
              <w:t>Riconoscere nello spazio la posizione reciproca di due rette, di due piani o di una retta e un piano.</w:t>
            </w:r>
          </w:p>
          <w:p w:rsidR="0092074B" w:rsidRPr="00120816" w:rsidRDefault="0092074B">
            <w:pPr>
              <w:pStyle w:val="Stilenormale"/>
            </w:pPr>
            <w:r w:rsidRPr="00120816">
              <w:t>Risolvere problemi riguardanti il calcolo di aree di superfici e di volumi dei principali solidi.</w:t>
            </w:r>
          </w:p>
          <w:p w:rsidR="0092074B" w:rsidRPr="00120816" w:rsidRDefault="0092074B">
            <w:pPr>
              <w:pStyle w:val="Stilenormale"/>
            </w:pPr>
            <w:r w:rsidRPr="00120816">
              <w:t xml:space="preserve">Scrivere l’equazione di una retta o di un piano nello spazio, </w:t>
            </w:r>
            <w:proofErr w:type="gramStart"/>
            <w:r w:rsidRPr="00120816">
              <w:t>soddisfacente condizioni date</w:t>
            </w:r>
            <w:proofErr w:type="gramEnd"/>
            <w:r w:rsidRPr="00120816">
              <w:t xml:space="preserve"> (in particolare di parallelismo e perpendicolarità).</w:t>
            </w:r>
          </w:p>
          <w:p w:rsidR="0092074B" w:rsidRPr="00120816" w:rsidRDefault="0092074B">
            <w:pPr>
              <w:pStyle w:val="Stilenormale"/>
            </w:pPr>
            <w:r w:rsidRPr="00120816">
              <w:t>Determinare la distanza di un punto da un piano o una retta nello spazio riferito a un sistema di riferimento cartesiano.</w:t>
            </w:r>
          </w:p>
          <w:p w:rsidR="0092074B" w:rsidRPr="00120816" w:rsidRDefault="0092074B">
            <w:pPr>
              <w:pStyle w:val="Stilenormale"/>
            </w:pPr>
            <w:r w:rsidRPr="00120816">
              <w:t>Scrivere l’equazione di una superficie sferica.</w:t>
            </w:r>
          </w:p>
          <w:p w:rsidR="0092074B" w:rsidRPr="00120816" w:rsidRDefault="0092074B"/>
        </w:tc>
        <w:tc>
          <w:tcPr>
            <w:tcW w:w="3221" w:type="dxa"/>
          </w:tcPr>
          <w:p w:rsidR="0092074B" w:rsidRPr="00120816" w:rsidRDefault="00AE782B" w:rsidP="00AE782B">
            <w:pPr>
              <w:pStyle w:val="Stilenormale"/>
              <w:rPr>
                <w:b/>
                <w:bCs/>
              </w:rPr>
            </w:pPr>
            <w:r w:rsidRPr="00120816">
              <w:t>Confrontare e analizzare figure geometriche, individuandone invarianti e relazioni.</w:t>
            </w:r>
          </w:p>
        </w:tc>
      </w:tr>
      <w:tr w:rsidR="0092074B" w:rsidRPr="00120816">
        <w:tc>
          <w:tcPr>
            <w:tcW w:w="9631" w:type="dxa"/>
            <w:gridSpan w:val="3"/>
            <w:shd w:val="clear" w:color="auto" w:fill="D9D9D9"/>
          </w:tcPr>
          <w:p w:rsidR="0092074B" w:rsidRPr="00120816" w:rsidRDefault="0092074B">
            <w:pPr>
              <w:pStyle w:val="Titolo3"/>
            </w:pPr>
            <w:r w:rsidRPr="00120816">
              <w:t>RELAZIONI E FUNZIONI</w:t>
            </w:r>
          </w:p>
        </w:tc>
      </w:tr>
      <w:tr w:rsidR="0092074B" w:rsidRPr="00120816">
        <w:tc>
          <w:tcPr>
            <w:tcW w:w="3151" w:type="dxa"/>
          </w:tcPr>
          <w:p w:rsidR="0092074B" w:rsidRPr="00120816" w:rsidRDefault="00703CAC">
            <w:pPr>
              <w:pStyle w:val="Titolo3"/>
            </w:pPr>
            <w:r w:rsidRPr="00120816">
              <w:t>Conoscenze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Titolo3"/>
            </w:pPr>
            <w:r w:rsidRPr="00120816">
              <w:t>Abilità</w:t>
            </w:r>
          </w:p>
        </w:tc>
        <w:tc>
          <w:tcPr>
            <w:tcW w:w="3221" w:type="dxa"/>
          </w:tcPr>
          <w:p w:rsidR="0092074B" w:rsidRPr="00120816" w:rsidRDefault="00703CAC">
            <w:pPr>
              <w:pStyle w:val="Titolo3"/>
            </w:pPr>
            <w:r w:rsidRPr="00120816">
              <w:t>Competenze</w:t>
            </w:r>
          </w:p>
        </w:tc>
      </w:tr>
      <w:tr w:rsidR="0092074B" w:rsidRPr="00120816">
        <w:trPr>
          <w:trHeight w:val="830"/>
        </w:trPr>
        <w:tc>
          <w:tcPr>
            <w:tcW w:w="3151" w:type="dxa"/>
          </w:tcPr>
          <w:p w:rsidR="0061251F" w:rsidRPr="00120816" w:rsidRDefault="0061251F" w:rsidP="0061251F">
            <w:pPr>
              <w:pStyle w:val="Stilenormale"/>
            </w:pPr>
            <w:r w:rsidRPr="00120816">
              <w:t>Funzioni, equazioni e disequazioni esponenziali</w:t>
            </w:r>
          </w:p>
          <w:p w:rsidR="0092074B" w:rsidRPr="00120816" w:rsidRDefault="0061251F" w:rsidP="0061251F">
            <w:pPr>
              <w:pStyle w:val="Stilenormale"/>
            </w:pPr>
            <w:r w:rsidRPr="00120816">
              <w:t>Funzioni, equazioni e disequazioni logaritmiche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Stilenormale"/>
            </w:pPr>
            <w:r w:rsidRPr="00120816">
              <w:t>Semplificare espressioni contenenti esponenziali e logaritmi, applicando in particolare le proprietà dei logaritmi.</w:t>
            </w:r>
          </w:p>
          <w:p w:rsidR="0092074B" w:rsidRPr="00120816" w:rsidRDefault="0092074B">
            <w:pPr>
              <w:pStyle w:val="Stilenormale"/>
            </w:pPr>
            <w:r w:rsidRPr="00120816">
              <w:t>Risolvere semplici equazioni e disequazioni esponenziali e logaritmiche.</w:t>
            </w:r>
          </w:p>
          <w:p w:rsidR="0092074B" w:rsidRPr="00120816" w:rsidRDefault="0092074B" w:rsidP="00D22EC6">
            <w:pPr>
              <w:pStyle w:val="Stilenormale"/>
            </w:pPr>
            <w:r w:rsidRPr="00120816">
              <w:t>Tracciare il grafico di funzioni esponenziali e logaritmiche mediante l’utilizzo di opportune trasformazioni geometriche.</w:t>
            </w:r>
            <w:bookmarkStart w:id="0" w:name="_GoBack"/>
            <w:bookmarkEnd w:id="0"/>
          </w:p>
        </w:tc>
        <w:tc>
          <w:tcPr>
            <w:tcW w:w="3221" w:type="dxa"/>
          </w:tcPr>
          <w:p w:rsidR="0061251F" w:rsidRPr="00120816" w:rsidRDefault="0061251F" w:rsidP="0061251F">
            <w:pPr>
              <w:pStyle w:val="Stilenormale"/>
            </w:pPr>
            <w:r w:rsidRPr="00120816">
              <w:t>Utilizzare le tecniche del calcolo algebrico, rappresentandole anche sotto forma grafica.</w:t>
            </w:r>
          </w:p>
          <w:p w:rsidR="0092074B" w:rsidRPr="00120816" w:rsidRDefault="0061251F" w:rsidP="0061251F">
            <w:pPr>
              <w:pStyle w:val="Stilenormale"/>
              <w:rPr>
                <w:b/>
                <w:bCs/>
              </w:rPr>
            </w:pPr>
            <w:r w:rsidRPr="00120816">
              <w:t>Saper costruire modelli di crescita o decrescita esponenziale o logaritmica</w:t>
            </w:r>
            <w:r w:rsidR="0092074B" w:rsidRPr="00120816">
              <w:t>.</w:t>
            </w:r>
          </w:p>
        </w:tc>
      </w:tr>
    </w:tbl>
    <w:p w:rsidR="0092074B" w:rsidRDefault="0092074B">
      <w:pPr>
        <w:ind w:firstLine="0"/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3259"/>
        <w:gridCol w:w="3221"/>
      </w:tblGrid>
      <w:tr w:rsidR="0092074B" w:rsidRPr="00120816">
        <w:tc>
          <w:tcPr>
            <w:tcW w:w="9631" w:type="dxa"/>
            <w:gridSpan w:val="3"/>
            <w:shd w:val="clear" w:color="auto" w:fill="D9D9D9"/>
          </w:tcPr>
          <w:p w:rsidR="0092074B" w:rsidRPr="00120816" w:rsidRDefault="0092074B">
            <w:pPr>
              <w:pStyle w:val="Titolo3"/>
            </w:pPr>
            <w:r w:rsidRPr="00120816">
              <w:br w:type="page"/>
            </w:r>
            <w:r w:rsidRPr="00120816">
              <w:br w:type="page"/>
            </w:r>
            <w:r w:rsidRPr="00120816">
              <w:br w:type="page"/>
            </w:r>
            <w:r w:rsidRPr="00120816">
              <w:br w:type="page"/>
              <w:t>DATI E PREVISIONI</w:t>
            </w:r>
          </w:p>
        </w:tc>
      </w:tr>
      <w:tr w:rsidR="0092074B" w:rsidRPr="00120816">
        <w:tc>
          <w:tcPr>
            <w:tcW w:w="3151" w:type="dxa"/>
          </w:tcPr>
          <w:p w:rsidR="0092074B" w:rsidRPr="00120816" w:rsidRDefault="00703CAC">
            <w:pPr>
              <w:pStyle w:val="Titolo3"/>
            </w:pPr>
            <w:r w:rsidRPr="00120816">
              <w:t>Conoscenze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Titolo3"/>
            </w:pPr>
            <w:r w:rsidRPr="00120816">
              <w:t>Abilità</w:t>
            </w:r>
          </w:p>
        </w:tc>
        <w:tc>
          <w:tcPr>
            <w:tcW w:w="3221" w:type="dxa"/>
          </w:tcPr>
          <w:p w:rsidR="0092074B" w:rsidRPr="00120816" w:rsidRDefault="00703CAC">
            <w:pPr>
              <w:pStyle w:val="Titolo3"/>
            </w:pPr>
            <w:r w:rsidRPr="00120816">
              <w:t>Competenze</w:t>
            </w:r>
          </w:p>
        </w:tc>
      </w:tr>
      <w:tr w:rsidR="0092074B" w:rsidRPr="00120816">
        <w:trPr>
          <w:trHeight w:val="830"/>
        </w:trPr>
        <w:tc>
          <w:tcPr>
            <w:tcW w:w="3151" w:type="dxa"/>
          </w:tcPr>
          <w:p w:rsidR="0061251F" w:rsidRPr="00120816" w:rsidRDefault="0061251F" w:rsidP="0061251F">
            <w:pPr>
              <w:pStyle w:val="Stilenormale"/>
            </w:pPr>
            <w:r w:rsidRPr="00120816">
              <w:t>Calcolo combinatorio.</w:t>
            </w:r>
          </w:p>
          <w:p w:rsidR="0061251F" w:rsidRPr="00120816" w:rsidRDefault="0061251F" w:rsidP="0061251F">
            <w:pPr>
              <w:pStyle w:val="Stilenormale"/>
            </w:pPr>
            <w:r w:rsidRPr="00120816">
              <w:t>Definizioni di probabilità.</w:t>
            </w:r>
          </w:p>
          <w:p w:rsidR="0061251F" w:rsidRPr="00120816" w:rsidRDefault="0061251F" w:rsidP="0061251F">
            <w:pPr>
              <w:pStyle w:val="Stilenormale"/>
              <w:rPr>
                <w:b/>
                <w:bCs/>
              </w:rPr>
            </w:pPr>
            <w:r w:rsidRPr="00120816">
              <w:t>I teoremi sulla probabilità dell’evento contrario, dell’unione e dell’intersezione di eventi.</w:t>
            </w:r>
          </w:p>
          <w:p w:rsidR="0061251F" w:rsidRPr="00120816" w:rsidRDefault="0061251F" w:rsidP="0061251F">
            <w:pPr>
              <w:pStyle w:val="Stilenormale"/>
            </w:pPr>
            <w:r w:rsidRPr="00120816">
              <w:t>Probabilità composta e condizionata.</w:t>
            </w:r>
          </w:p>
          <w:p w:rsidR="0092074B" w:rsidRPr="00120816" w:rsidRDefault="0061251F" w:rsidP="0061251F">
            <w:pPr>
              <w:pStyle w:val="Stilenormale"/>
            </w:pPr>
            <w:r w:rsidRPr="00120816">
              <w:t xml:space="preserve">Teorema della probabilità totale e di </w:t>
            </w:r>
            <w:proofErr w:type="spellStart"/>
            <w:r w:rsidRPr="00120816">
              <w:t>Bayes</w:t>
            </w:r>
            <w:proofErr w:type="spellEnd"/>
            <w:r w:rsidRPr="00120816">
              <w:t>.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Stilenormale"/>
              <w:rPr>
                <w:b/>
                <w:bCs/>
              </w:rPr>
            </w:pPr>
            <w:r w:rsidRPr="00120816">
              <w:t>Saper calcolare permutazioni, disposizioni e combinazioni, semplici o con ripetizioni.</w:t>
            </w:r>
          </w:p>
          <w:p w:rsidR="0092074B" w:rsidRPr="00120816" w:rsidRDefault="0092074B">
            <w:pPr>
              <w:pStyle w:val="Stilenormale"/>
              <w:rPr>
                <w:b/>
                <w:bCs/>
              </w:rPr>
            </w:pPr>
            <w:r w:rsidRPr="00120816">
              <w:t>Calcolare la probabilità di un evento secondo la definizione classica, anche utilizzando le regole del calcolo combinatorio.</w:t>
            </w:r>
          </w:p>
          <w:p w:rsidR="0092074B" w:rsidRPr="00120816" w:rsidRDefault="0092074B">
            <w:pPr>
              <w:pStyle w:val="Stilenormale"/>
              <w:rPr>
                <w:b/>
                <w:bCs/>
              </w:rPr>
            </w:pPr>
            <w:r w:rsidRPr="00120816">
              <w:t>Calcolare la probabilità dell’evento contrario e dell’evento unione e intersezione di due eventi dati.</w:t>
            </w:r>
          </w:p>
          <w:p w:rsidR="0092074B" w:rsidRPr="00120816" w:rsidRDefault="0092074B">
            <w:pPr>
              <w:pStyle w:val="Stilenormale"/>
              <w:rPr>
                <w:b/>
                <w:bCs/>
              </w:rPr>
            </w:pPr>
            <w:r w:rsidRPr="00120816">
              <w:t>Stabilire se due eventi sono incompatibili o indipendenti.</w:t>
            </w:r>
          </w:p>
          <w:p w:rsidR="0092074B" w:rsidRPr="00120816" w:rsidRDefault="0092074B">
            <w:pPr>
              <w:pStyle w:val="Stilenormale"/>
              <w:rPr>
                <w:b/>
                <w:bCs/>
              </w:rPr>
            </w:pPr>
            <w:r w:rsidRPr="00120816">
              <w:t xml:space="preserve">Utilizzare il teorema delle probabilità composte, il teorema della probabilità totale e il teorema di </w:t>
            </w:r>
            <w:proofErr w:type="spellStart"/>
            <w:r w:rsidRPr="00120816">
              <w:t>Bayes</w:t>
            </w:r>
            <w:proofErr w:type="spellEnd"/>
            <w:r w:rsidRPr="00120816">
              <w:t>.</w:t>
            </w:r>
          </w:p>
          <w:p w:rsidR="0092074B" w:rsidRPr="00120816" w:rsidRDefault="0092074B"/>
        </w:tc>
        <w:tc>
          <w:tcPr>
            <w:tcW w:w="3221" w:type="dxa"/>
          </w:tcPr>
          <w:p w:rsidR="0061251F" w:rsidRPr="00120816" w:rsidRDefault="0061251F" w:rsidP="0061251F">
            <w:pPr>
              <w:pStyle w:val="Stilenormale"/>
              <w:rPr>
                <w:b/>
                <w:bCs/>
              </w:rPr>
            </w:pPr>
            <w:r w:rsidRPr="00120816">
              <w:t>Individuare il modello adeguato a risolvere un problema di conteggio.</w:t>
            </w:r>
          </w:p>
          <w:p w:rsidR="0092074B" w:rsidRPr="00120816" w:rsidRDefault="0061251F" w:rsidP="0061251F">
            <w:pPr>
              <w:pStyle w:val="Stilenormale"/>
              <w:rPr>
                <w:b/>
                <w:bCs/>
              </w:rPr>
            </w:pPr>
            <w:r w:rsidRPr="00120816">
              <w:t>Utilizzare modelli probabilistici per risolvere problemi ed effettuare scelte consapevoli.</w:t>
            </w:r>
          </w:p>
          <w:p w:rsidR="0061251F" w:rsidRPr="00120816" w:rsidRDefault="0061251F" w:rsidP="0061251F">
            <w:pPr>
              <w:pStyle w:val="Stilenormale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:rsidR="0092074B" w:rsidRDefault="0092074B">
      <w:pPr>
        <w:spacing w:after="200"/>
        <w:rPr>
          <w:b/>
          <w:bCs/>
          <w:sz w:val="22"/>
          <w:szCs w:val="22"/>
        </w:rPr>
      </w:pPr>
    </w:p>
    <w:sectPr w:rsidR="0092074B" w:rsidSect="00D22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43B" w:rsidRDefault="0078643B">
      <w:pPr>
        <w:spacing w:before="0"/>
      </w:pPr>
      <w:r>
        <w:separator/>
      </w:r>
    </w:p>
  </w:endnote>
  <w:endnote w:type="continuationSeparator" w:id="0">
    <w:p w:rsidR="0078643B" w:rsidRDefault="007864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CE" w:rsidRDefault="000B11CE" w:rsidP="00F82CA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EF6D54" w:rsidRDefault="00EF6D54" w:rsidP="000B11C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CE" w:rsidRDefault="000B11CE" w:rsidP="00F82CA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2074B" w:rsidRPr="00EF6D54" w:rsidRDefault="00EF6D54" w:rsidP="000B11CE">
    <w:pPr>
      <w:pStyle w:val="Pidipagina"/>
      <w:ind w:right="360"/>
      <w:rPr>
        <w:rFonts w:ascii="Calibri" w:hAnsi="Calibri" w:cs="Calibri"/>
        <w:sz w:val="22"/>
        <w:szCs w:val="22"/>
      </w:rPr>
    </w:pPr>
    <w:r w:rsidRPr="004600B4">
      <w:rPr>
        <w:rFonts w:ascii="Calibri" w:hAnsi="Calibri" w:cs="Calibri"/>
        <w:sz w:val="22"/>
        <w:szCs w:val="22"/>
      </w:rPr>
      <w:t>© De Agostini Scuola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54" w:rsidRDefault="00EF6D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43B" w:rsidRDefault="0078643B">
      <w:pPr>
        <w:spacing w:before="0"/>
      </w:pPr>
      <w:r>
        <w:separator/>
      </w:r>
    </w:p>
  </w:footnote>
  <w:footnote w:type="continuationSeparator" w:id="0">
    <w:p w:rsidR="0078643B" w:rsidRDefault="007864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54" w:rsidRDefault="00EF6D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54" w:rsidRDefault="00D710DB">
    <w:pPr>
      <w:pStyle w:val="Intestazione"/>
    </w:pPr>
    <w:r>
      <w:t>LA MATEMATICA A COLORI EDIZIONE AZZURRA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54" w:rsidRDefault="00EF6D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8AB"/>
    <w:multiLevelType w:val="hybridMultilevel"/>
    <w:tmpl w:val="3C32B1F8"/>
    <w:lvl w:ilvl="0" w:tplc="1D768560">
      <w:start w:val="1"/>
      <w:numFmt w:val="bullet"/>
      <w:pStyle w:val="Stilenormal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2E8"/>
    <w:multiLevelType w:val="hybridMultilevel"/>
    <w:tmpl w:val="65560644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706D8"/>
    <w:multiLevelType w:val="hybridMultilevel"/>
    <w:tmpl w:val="5BB6E7C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77137"/>
    <w:multiLevelType w:val="hybridMultilevel"/>
    <w:tmpl w:val="547201D8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618CA"/>
    <w:multiLevelType w:val="hybridMultilevel"/>
    <w:tmpl w:val="49ACCE7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06D46"/>
    <w:multiLevelType w:val="hybridMultilevel"/>
    <w:tmpl w:val="E92CE4B6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52560"/>
    <w:multiLevelType w:val="hybridMultilevel"/>
    <w:tmpl w:val="80E4123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F0E6D"/>
    <w:multiLevelType w:val="hybridMultilevel"/>
    <w:tmpl w:val="4BA69476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46755"/>
    <w:multiLevelType w:val="hybridMultilevel"/>
    <w:tmpl w:val="000899A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15E47"/>
    <w:multiLevelType w:val="hybridMultilevel"/>
    <w:tmpl w:val="4E5C8FA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E1ECE"/>
    <w:multiLevelType w:val="hybridMultilevel"/>
    <w:tmpl w:val="E0D6F962"/>
    <w:lvl w:ilvl="0" w:tplc="224657B6"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pacing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3A4E65"/>
    <w:multiLevelType w:val="hybridMultilevel"/>
    <w:tmpl w:val="EF72AEE2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03661D"/>
    <w:multiLevelType w:val="hybridMultilevel"/>
    <w:tmpl w:val="580AF854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E2948"/>
    <w:multiLevelType w:val="hybridMultilevel"/>
    <w:tmpl w:val="5D66A93A"/>
    <w:lvl w:ilvl="0" w:tplc="E2CA13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5B03D8"/>
    <w:multiLevelType w:val="hybridMultilevel"/>
    <w:tmpl w:val="4DB8F54A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90597"/>
    <w:multiLevelType w:val="hybridMultilevel"/>
    <w:tmpl w:val="4080E674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3569F"/>
    <w:multiLevelType w:val="hybridMultilevel"/>
    <w:tmpl w:val="8EBC6B3A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063B04"/>
    <w:multiLevelType w:val="hybridMultilevel"/>
    <w:tmpl w:val="9864A102"/>
    <w:lvl w:ilvl="0" w:tplc="84CE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47DFD"/>
    <w:multiLevelType w:val="hybridMultilevel"/>
    <w:tmpl w:val="57FA79E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1C405D"/>
    <w:multiLevelType w:val="hybridMultilevel"/>
    <w:tmpl w:val="D8C8233A"/>
    <w:lvl w:ilvl="0" w:tplc="820C7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500924"/>
    <w:multiLevelType w:val="hybridMultilevel"/>
    <w:tmpl w:val="CEF4EE76"/>
    <w:lvl w:ilvl="0" w:tplc="7F52CE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AE1F0F"/>
    <w:multiLevelType w:val="hybridMultilevel"/>
    <w:tmpl w:val="7E784398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A61987"/>
    <w:multiLevelType w:val="hybridMultilevel"/>
    <w:tmpl w:val="E966A03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925147"/>
    <w:multiLevelType w:val="hybridMultilevel"/>
    <w:tmpl w:val="B46AEC42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D13B60"/>
    <w:multiLevelType w:val="hybridMultilevel"/>
    <w:tmpl w:val="47DAEF62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51030C"/>
    <w:multiLevelType w:val="hybridMultilevel"/>
    <w:tmpl w:val="014877C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B46D40"/>
    <w:multiLevelType w:val="hybridMultilevel"/>
    <w:tmpl w:val="E356ED6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BE7331"/>
    <w:multiLevelType w:val="hybridMultilevel"/>
    <w:tmpl w:val="E0D6F962"/>
    <w:lvl w:ilvl="0" w:tplc="3A540B24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2A2623"/>
    <w:multiLevelType w:val="hybridMultilevel"/>
    <w:tmpl w:val="AB382B46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3579FB"/>
    <w:multiLevelType w:val="hybridMultilevel"/>
    <w:tmpl w:val="2034C486"/>
    <w:lvl w:ilvl="0" w:tplc="D47AC4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0B96F31"/>
    <w:multiLevelType w:val="hybridMultilevel"/>
    <w:tmpl w:val="FAE82436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54612A"/>
    <w:multiLevelType w:val="hybridMultilevel"/>
    <w:tmpl w:val="8E3AEAEE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0A0AF3"/>
    <w:multiLevelType w:val="hybridMultilevel"/>
    <w:tmpl w:val="6590DB7C"/>
    <w:lvl w:ilvl="0" w:tplc="F92A64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E21C89"/>
    <w:multiLevelType w:val="hybridMultilevel"/>
    <w:tmpl w:val="C2C8FFE4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584BC3"/>
    <w:multiLevelType w:val="hybridMultilevel"/>
    <w:tmpl w:val="93685F7E"/>
    <w:lvl w:ilvl="0" w:tplc="3D0E8C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267BC6"/>
    <w:multiLevelType w:val="hybridMultilevel"/>
    <w:tmpl w:val="5D06390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DB414D"/>
    <w:multiLevelType w:val="hybridMultilevel"/>
    <w:tmpl w:val="DA3485BA"/>
    <w:lvl w:ilvl="0" w:tplc="84F630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2C51EE"/>
    <w:multiLevelType w:val="hybridMultilevel"/>
    <w:tmpl w:val="A9D874AE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F84A53"/>
    <w:multiLevelType w:val="hybridMultilevel"/>
    <w:tmpl w:val="302670EA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5A6525"/>
    <w:multiLevelType w:val="hybridMultilevel"/>
    <w:tmpl w:val="282208DE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EE6DD3"/>
    <w:multiLevelType w:val="hybridMultilevel"/>
    <w:tmpl w:val="23B6610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0B43C3"/>
    <w:multiLevelType w:val="hybridMultilevel"/>
    <w:tmpl w:val="7F185A8A"/>
    <w:lvl w:ilvl="0" w:tplc="3E468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612C8"/>
    <w:multiLevelType w:val="hybridMultilevel"/>
    <w:tmpl w:val="884C6AD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FD4449"/>
    <w:multiLevelType w:val="hybridMultilevel"/>
    <w:tmpl w:val="E0D6F962"/>
    <w:lvl w:ilvl="0" w:tplc="0A70DB92">
      <w:start w:val="2"/>
      <w:numFmt w:val="none"/>
      <w:lvlText w:val="-%1"/>
      <w:lvlJc w:val="left"/>
      <w:pPr>
        <w:tabs>
          <w:tab w:val="num" w:pos="360"/>
        </w:tabs>
        <w:ind w:left="170" w:hanging="17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9C63B7"/>
    <w:multiLevelType w:val="hybridMultilevel"/>
    <w:tmpl w:val="BED451D0"/>
    <w:lvl w:ilvl="0" w:tplc="6E5C36C8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35"/>
  </w:num>
  <w:num w:numId="5">
    <w:abstractNumId w:val="7"/>
  </w:num>
  <w:num w:numId="6">
    <w:abstractNumId w:val="24"/>
  </w:num>
  <w:num w:numId="7">
    <w:abstractNumId w:val="31"/>
  </w:num>
  <w:num w:numId="8">
    <w:abstractNumId w:val="15"/>
  </w:num>
  <w:num w:numId="9">
    <w:abstractNumId w:val="37"/>
  </w:num>
  <w:num w:numId="10">
    <w:abstractNumId w:val="40"/>
  </w:num>
  <w:num w:numId="11">
    <w:abstractNumId w:val="41"/>
  </w:num>
  <w:num w:numId="12">
    <w:abstractNumId w:val="17"/>
  </w:num>
  <w:num w:numId="13">
    <w:abstractNumId w:val="36"/>
  </w:num>
  <w:num w:numId="14">
    <w:abstractNumId w:val="32"/>
  </w:num>
  <w:num w:numId="15">
    <w:abstractNumId w:val="43"/>
  </w:num>
  <w:num w:numId="16">
    <w:abstractNumId w:val="10"/>
  </w:num>
  <w:num w:numId="17">
    <w:abstractNumId w:val="44"/>
  </w:num>
  <w:num w:numId="18">
    <w:abstractNumId w:val="27"/>
  </w:num>
  <w:num w:numId="19">
    <w:abstractNumId w:val="29"/>
  </w:num>
  <w:num w:numId="20">
    <w:abstractNumId w:val="19"/>
  </w:num>
  <w:num w:numId="21">
    <w:abstractNumId w:val="20"/>
  </w:num>
  <w:num w:numId="22">
    <w:abstractNumId w:val="34"/>
  </w:num>
  <w:num w:numId="23">
    <w:abstractNumId w:val="13"/>
  </w:num>
  <w:num w:numId="24">
    <w:abstractNumId w:val="14"/>
  </w:num>
  <w:num w:numId="25">
    <w:abstractNumId w:val="11"/>
  </w:num>
  <w:num w:numId="26">
    <w:abstractNumId w:val="6"/>
  </w:num>
  <w:num w:numId="27">
    <w:abstractNumId w:val="12"/>
  </w:num>
  <w:num w:numId="28">
    <w:abstractNumId w:val="16"/>
  </w:num>
  <w:num w:numId="29">
    <w:abstractNumId w:val="26"/>
  </w:num>
  <w:num w:numId="30">
    <w:abstractNumId w:val="30"/>
  </w:num>
  <w:num w:numId="31">
    <w:abstractNumId w:val="1"/>
  </w:num>
  <w:num w:numId="32">
    <w:abstractNumId w:val="38"/>
  </w:num>
  <w:num w:numId="33">
    <w:abstractNumId w:val="33"/>
  </w:num>
  <w:num w:numId="34">
    <w:abstractNumId w:val="21"/>
  </w:num>
  <w:num w:numId="35">
    <w:abstractNumId w:val="2"/>
  </w:num>
  <w:num w:numId="36">
    <w:abstractNumId w:val="18"/>
  </w:num>
  <w:num w:numId="37">
    <w:abstractNumId w:val="8"/>
  </w:num>
  <w:num w:numId="38">
    <w:abstractNumId w:val="4"/>
  </w:num>
  <w:num w:numId="39">
    <w:abstractNumId w:val="42"/>
  </w:num>
  <w:num w:numId="40">
    <w:abstractNumId w:val="25"/>
  </w:num>
  <w:num w:numId="41">
    <w:abstractNumId w:val="5"/>
  </w:num>
  <w:num w:numId="42">
    <w:abstractNumId w:val="28"/>
  </w:num>
  <w:num w:numId="43">
    <w:abstractNumId w:val="22"/>
  </w:num>
  <w:num w:numId="44">
    <w:abstractNumId w:val="3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204"/>
    <w:rsid w:val="00044E7C"/>
    <w:rsid w:val="000B11CE"/>
    <w:rsid w:val="00120816"/>
    <w:rsid w:val="0019245B"/>
    <w:rsid w:val="002B0758"/>
    <w:rsid w:val="00331D17"/>
    <w:rsid w:val="0061251F"/>
    <w:rsid w:val="00636637"/>
    <w:rsid w:val="00636BE4"/>
    <w:rsid w:val="006D3204"/>
    <w:rsid w:val="006D4CA6"/>
    <w:rsid w:val="00703CAC"/>
    <w:rsid w:val="0078643B"/>
    <w:rsid w:val="008B272B"/>
    <w:rsid w:val="0092074B"/>
    <w:rsid w:val="009B2B65"/>
    <w:rsid w:val="00AE782B"/>
    <w:rsid w:val="00D22EC6"/>
    <w:rsid w:val="00D710DB"/>
    <w:rsid w:val="00E93BE2"/>
    <w:rsid w:val="00EF6D54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DA0C8DB"/>
  <w14:defaultImageDpi w14:val="0"/>
  <w15:docId w15:val="{4CCF7265-5B39-FD43-B3EB-A1CBDF5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170"/>
      </w:tabs>
      <w:spacing w:before="20"/>
      <w:ind w:firstLine="284"/>
    </w:pPr>
    <w:rPr>
      <w:rFonts w:ascii="Helvetica" w:hAnsi="Helvetica" w:cs="Helvetic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120"/>
      <w:ind w:firstLine="0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60" w:after="60"/>
      <w:ind w:firstLine="17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480" w:after="120"/>
      <w:ind w:firstLine="0"/>
      <w:outlineLvl w:val="3"/>
    </w:pPr>
    <w:rPr>
      <w:rFonts w:ascii="Times" w:hAnsi="Times" w:cs="Times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firstLine="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firstLine="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Pr>
      <w:rFonts w:ascii="Arial" w:hAnsi="Arial" w:cs="Arial"/>
      <w:b/>
      <w:bCs/>
      <w:sz w:val="26"/>
      <w:szCs w:val="26"/>
      <w:lang w:val="x-none" w:eastAsia="it-IT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cs="Times New Roman"/>
      <w:b/>
      <w:bCs/>
    </w:rPr>
  </w:style>
  <w:style w:type="paragraph" w:customStyle="1" w:styleId="Stilenormale">
    <w:name w:val="Stile_normale"/>
    <w:basedOn w:val="Normale"/>
    <w:uiPriority w:val="99"/>
    <w:pPr>
      <w:numPr>
        <w:numId w:val="1"/>
      </w:numPr>
      <w:spacing w:line="240" w:lineRule="atLeast"/>
      <w:ind w:left="170" w:hanging="170"/>
    </w:pPr>
    <w:rPr>
      <w:rFonts w:ascii="Arial" w:hAnsi="Arial" w:cs="Arial"/>
    </w:rPr>
  </w:style>
  <w:style w:type="paragraph" w:styleId="Nessunaspaziatura">
    <w:name w:val="No Spacing"/>
    <w:autoRedefine/>
    <w:uiPriority w:val="99"/>
    <w:qFormat/>
    <w:rPr>
      <w:rFonts w:ascii="Helvetica" w:hAnsi="Helvetica" w:cs="Helvetica"/>
      <w:sz w:val="24"/>
      <w:szCs w:val="24"/>
      <w:lang w:eastAsia="en-US"/>
    </w:rPr>
  </w:style>
  <w:style w:type="character" w:customStyle="1" w:styleId="CorpodeltestoCarattere">
    <w:name w:val="Corpo del testo Carattere"/>
    <w:uiPriority w:val="99"/>
    <w:rPr>
      <w:rFonts w:ascii="Arial" w:hAnsi="Arial" w:cs="Arial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170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Helvetica" w:hAnsi="Helvetica" w:cs="Helvetica"/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F6D54"/>
    <w:pPr>
      <w:tabs>
        <w:tab w:val="clear" w:pos="170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6D54"/>
    <w:rPr>
      <w:rFonts w:ascii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2620</Characters>
  <Application>Microsoft Office Word</Application>
  <DocSecurity>0</DocSecurity>
  <Lines>21</Lines>
  <Paragraphs>6</Paragraphs>
  <ScaleCrop>false</ScaleCrop>
  <Company>lt77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</dc:title>
  <dc:subject/>
  <dc:creator>3B2_ST3</dc:creator>
  <cp:keywords/>
  <dc:description/>
  <cp:lastModifiedBy>Rachele Ambrosetti 12819</cp:lastModifiedBy>
  <cp:revision>7</cp:revision>
  <dcterms:created xsi:type="dcterms:W3CDTF">2019-07-19T06:26:00Z</dcterms:created>
  <dcterms:modified xsi:type="dcterms:W3CDTF">2019-07-19T08:12:00Z</dcterms:modified>
</cp:coreProperties>
</file>