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D4" w:rsidRDefault="009C64D4">
      <w:pPr>
        <w:pStyle w:val="Titolo1"/>
        <w:shd w:val="clear" w:color="auto" w:fill="D9D9D9"/>
        <w:spacing w:before="0" w:after="240"/>
      </w:pPr>
      <w:r>
        <w:t>Programmazione per competenze</w:t>
      </w:r>
    </w:p>
    <w:p w:rsidR="009C64D4" w:rsidRDefault="009C64D4">
      <w:pPr>
        <w:pStyle w:val="Titolo4"/>
        <w:spacing w:before="0"/>
      </w:pPr>
      <w:r>
        <w:t>CLASSE QUINTA</w:t>
      </w:r>
    </w:p>
    <w:tbl>
      <w:tblPr>
        <w:tblW w:w="961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  <w:gridCol w:w="3259"/>
        <w:gridCol w:w="3221"/>
      </w:tblGrid>
      <w:tr w:rsidR="009C64D4" w:rsidRPr="007D0A4D" w:rsidTr="004122E3">
        <w:tc>
          <w:tcPr>
            <w:tcW w:w="9617" w:type="dxa"/>
            <w:gridSpan w:val="3"/>
            <w:shd w:val="clear" w:color="auto" w:fill="D9D9D9"/>
          </w:tcPr>
          <w:p w:rsidR="009C64D4" w:rsidRPr="007D0A4D" w:rsidRDefault="009C64D4">
            <w:pPr>
              <w:pStyle w:val="Titolo3"/>
            </w:pPr>
            <w:r w:rsidRPr="007D0A4D">
              <w:t>RELAZIONI E FUNZIONI</w:t>
            </w:r>
          </w:p>
        </w:tc>
      </w:tr>
      <w:tr w:rsidR="004122E3" w:rsidRPr="007D0A4D" w:rsidTr="004122E3">
        <w:tc>
          <w:tcPr>
            <w:tcW w:w="3137" w:type="dxa"/>
          </w:tcPr>
          <w:p w:rsidR="004122E3" w:rsidRPr="007D0A4D" w:rsidRDefault="004122E3" w:rsidP="00FC5B2C">
            <w:pPr>
              <w:pStyle w:val="Titolo3"/>
            </w:pPr>
            <w:r w:rsidRPr="007D0A4D">
              <w:t>Conoscenze</w:t>
            </w:r>
          </w:p>
        </w:tc>
        <w:tc>
          <w:tcPr>
            <w:tcW w:w="3259" w:type="dxa"/>
          </w:tcPr>
          <w:p w:rsidR="004122E3" w:rsidRPr="007D0A4D" w:rsidRDefault="004122E3" w:rsidP="00FC5B2C">
            <w:pPr>
              <w:pStyle w:val="Titolo3"/>
            </w:pPr>
            <w:r w:rsidRPr="007D0A4D">
              <w:t>Abilità</w:t>
            </w:r>
          </w:p>
        </w:tc>
        <w:tc>
          <w:tcPr>
            <w:tcW w:w="3221" w:type="dxa"/>
          </w:tcPr>
          <w:p w:rsidR="004122E3" w:rsidRPr="007D0A4D" w:rsidRDefault="004122E3" w:rsidP="00FC5B2C">
            <w:pPr>
              <w:pStyle w:val="Titolo3"/>
            </w:pPr>
            <w:r w:rsidRPr="007D0A4D">
              <w:t xml:space="preserve">Competenze </w:t>
            </w:r>
          </w:p>
        </w:tc>
      </w:tr>
      <w:tr w:rsidR="009C64D4" w:rsidRPr="007D0A4D" w:rsidTr="004122E3">
        <w:trPr>
          <w:trHeight w:val="830"/>
        </w:trPr>
        <w:tc>
          <w:tcPr>
            <w:tcW w:w="3137" w:type="dxa"/>
          </w:tcPr>
          <w:p w:rsidR="00DB72C0" w:rsidRPr="007D0A4D" w:rsidRDefault="00DB72C0" w:rsidP="00DB72C0">
            <w:pPr>
              <w:numPr>
                <w:ilvl w:val="0"/>
                <w:numId w:val="8"/>
              </w:numPr>
              <w:spacing w:line="240" w:lineRule="atLeast"/>
              <w:ind w:left="170" w:hanging="170"/>
              <w:rPr>
                <w:b/>
                <w:bCs/>
              </w:rPr>
            </w:pPr>
            <w:r w:rsidRPr="007D0A4D">
              <w:t>Integrali definiti e indefiniti.</w:t>
            </w:r>
            <w:r w:rsidRPr="007D0A4D">
              <w:br w:type="column"/>
            </w:r>
          </w:p>
          <w:p w:rsidR="00DB72C0" w:rsidRPr="007D0A4D" w:rsidRDefault="00DB72C0" w:rsidP="00DB72C0">
            <w:pPr>
              <w:spacing w:line="240" w:lineRule="atLeast"/>
              <w:ind w:left="170" w:firstLine="0"/>
              <w:rPr>
                <w:b/>
                <w:bCs/>
              </w:rPr>
            </w:pPr>
          </w:p>
        </w:tc>
        <w:tc>
          <w:tcPr>
            <w:tcW w:w="3259" w:type="dxa"/>
          </w:tcPr>
          <w:p w:rsidR="00DB72C0" w:rsidRPr="007D0A4D" w:rsidRDefault="00DB72C0" w:rsidP="00DB72C0">
            <w:pPr>
              <w:numPr>
                <w:ilvl w:val="0"/>
                <w:numId w:val="8"/>
              </w:numPr>
              <w:spacing w:line="240" w:lineRule="atLeast"/>
              <w:ind w:left="170" w:hanging="170"/>
            </w:pPr>
            <w:r w:rsidRPr="007D0A4D">
              <w:t>Calcolare integrali indefiniti e definiti di semplici funzioni.</w:t>
            </w:r>
          </w:p>
          <w:p w:rsidR="00DB72C0" w:rsidRPr="007D0A4D" w:rsidRDefault="00DB72C0" w:rsidP="00DB72C0">
            <w:pPr>
              <w:numPr>
                <w:ilvl w:val="0"/>
                <w:numId w:val="8"/>
              </w:numPr>
              <w:spacing w:line="240" w:lineRule="atLeast"/>
              <w:ind w:left="170" w:hanging="170"/>
            </w:pPr>
            <w:r w:rsidRPr="007D0A4D">
              <w:t>Applicare il calcolo integrale al calcolo di aree e volumi e a problemi tratti da altre discipline.</w:t>
            </w:r>
          </w:p>
          <w:p w:rsidR="009C64D4" w:rsidRPr="007D0A4D" w:rsidRDefault="009C64D4" w:rsidP="00DB72C0">
            <w:pPr>
              <w:spacing w:after="240" w:line="240" w:lineRule="atLeast"/>
              <w:ind w:left="170" w:firstLine="0"/>
            </w:pPr>
          </w:p>
        </w:tc>
        <w:tc>
          <w:tcPr>
            <w:tcW w:w="3221" w:type="dxa"/>
          </w:tcPr>
          <w:p w:rsidR="00DB72C0" w:rsidRPr="007D0A4D" w:rsidRDefault="00DB72C0" w:rsidP="00DB72C0">
            <w:pPr>
              <w:numPr>
                <w:ilvl w:val="0"/>
                <w:numId w:val="8"/>
              </w:numPr>
              <w:spacing w:line="240" w:lineRule="atLeast"/>
              <w:ind w:left="170" w:hanging="170"/>
            </w:pPr>
            <w:r w:rsidRPr="007D0A4D">
              <w:br w:type="column"/>
              <w:t>Utilizzare le tecniche dell'analisi, rappresentandole anche sotto forma grafica.</w:t>
            </w:r>
          </w:p>
          <w:p w:rsidR="00DB72C0" w:rsidRPr="007D0A4D" w:rsidRDefault="00DB72C0" w:rsidP="00DB72C0">
            <w:pPr>
              <w:numPr>
                <w:ilvl w:val="0"/>
                <w:numId w:val="8"/>
              </w:numPr>
              <w:spacing w:line="240" w:lineRule="atLeast"/>
              <w:ind w:left="170" w:hanging="170"/>
            </w:pPr>
            <w:r w:rsidRPr="007D0A4D">
              <w:t>Individuare strategie appropriate per risolvere problemi.</w:t>
            </w:r>
          </w:p>
          <w:p w:rsidR="009C64D4" w:rsidRPr="007D0A4D" w:rsidRDefault="00DB72C0" w:rsidP="00DB72C0">
            <w:pPr>
              <w:numPr>
                <w:ilvl w:val="0"/>
                <w:numId w:val="8"/>
              </w:numPr>
              <w:spacing w:line="240" w:lineRule="atLeast"/>
              <w:ind w:left="170" w:hanging="170"/>
            </w:pPr>
            <w:r w:rsidRPr="007D0A4D">
              <w:t>Utilizzare gli strumenti del calcolo integrale nella descrizione e modellizzazione di fenomeni di varia natura.</w:t>
            </w:r>
          </w:p>
          <w:p w:rsidR="009C64D4" w:rsidRPr="007D0A4D" w:rsidRDefault="009C64D4">
            <w:pPr>
              <w:spacing w:line="240" w:lineRule="atLeast"/>
              <w:ind w:left="170" w:hanging="170"/>
            </w:pPr>
          </w:p>
        </w:tc>
      </w:tr>
      <w:tr w:rsidR="009C64D4" w:rsidRPr="007D0A4D" w:rsidTr="004122E3">
        <w:tc>
          <w:tcPr>
            <w:tcW w:w="9617" w:type="dxa"/>
            <w:gridSpan w:val="3"/>
            <w:shd w:val="clear" w:color="auto" w:fill="D9D9D9"/>
          </w:tcPr>
          <w:p w:rsidR="009C64D4" w:rsidRPr="007D0A4D" w:rsidRDefault="009C64D4">
            <w:pPr>
              <w:pStyle w:val="Titolo3"/>
            </w:pPr>
            <w:r w:rsidRPr="007D0A4D">
              <w:t>DATI E PREVISIONI</w:t>
            </w:r>
          </w:p>
        </w:tc>
      </w:tr>
      <w:tr w:rsidR="004122E3" w:rsidRPr="007D0A4D" w:rsidTr="004122E3">
        <w:tc>
          <w:tcPr>
            <w:tcW w:w="3137" w:type="dxa"/>
          </w:tcPr>
          <w:p w:rsidR="004122E3" w:rsidRPr="007D0A4D" w:rsidRDefault="004122E3" w:rsidP="00FC5B2C">
            <w:pPr>
              <w:pStyle w:val="Titolo3"/>
            </w:pPr>
            <w:r w:rsidRPr="007D0A4D">
              <w:t>Conoscenze</w:t>
            </w:r>
          </w:p>
        </w:tc>
        <w:tc>
          <w:tcPr>
            <w:tcW w:w="3259" w:type="dxa"/>
          </w:tcPr>
          <w:p w:rsidR="004122E3" w:rsidRPr="007D0A4D" w:rsidRDefault="004122E3" w:rsidP="00FC5B2C">
            <w:pPr>
              <w:pStyle w:val="Titolo3"/>
            </w:pPr>
            <w:r w:rsidRPr="007D0A4D">
              <w:t>Abilità</w:t>
            </w:r>
          </w:p>
        </w:tc>
        <w:tc>
          <w:tcPr>
            <w:tcW w:w="3221" w:type="dxa"/>
          </w:tcPr>
          <w:p w:rsidR="004122E3" w:rsidRPr="007D0A4D" w:rsidRDefault="004122E3" w:rsidP="00FC5B2C">
            <w:pPr>
              <w:pStyle w:val="Titolo3"/>
            </w:pPr>
            <w:r w:rsidRPr="007D0A4D">
              <w:t xml:space="preserve">Competenze </w:t>
            </w:r>
          </w:p>
        </w:tc>
      </w:tr>
      <w:tr w:rsidR="009C64D4" w:rsidRPr="007D0A4D" w:rsidTr="004122E3">
        <w:trPr>
          <w:trHeight w:val="830"/>
        </w:trPr>
        <w:tc>
          <w:tcPr>
            <w:tcW w:w="3137" w:type="dxa"/>
          </w:tcPr>
          <w:p w:rsidR="00DB72C0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Probabilità composta e condizionata.</w:t>
            </w:r>
          </w:p>
          <w:p w:rsidR="00DB72C0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 xml:space="preserve">Teorema della probabilità totale e di </w:t>
            </w:r>
            <w:proofErr w:type="spellStart"/>
            <w:r w:rsidRPr="007D0A4D">
              <w:t>Bayes</w:t>
            </w:r>
            <w:proofErr w:type="spellEnd"/>
            <w:r w:rsidRPr="007D0A4D">
              <w:t>.</w:t>
            </w:r>
          </w:p>
          <w:p w:rsidR="00DB72C0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Distribuzioni di probabilità discrete. Distribuzione binomiale.</w:t>
            </w:r>
          </w:p>
          <w:p w:rsidR="00DB72C0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Distribuzioni di probabilità continue. Distribuzione uniforme, esponenziale e normale.</w:t>
            </w:r>
          </w:p>
          <w:p w:rsidR="009C64D4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  <w:rPr>
                <w:b/>
                <w:bCs/>
              </w:rPr>
            </w:pPr>
            <w:r w:rsidRPr="007D0A4D">
              <w:t>I primi elementi di statistica inferenziale (il problema del campionamento e il concetto di intervallo di confidenza).</w:t>
            </w:r>
          </w:p>
          <w:p w:rsidR="00DB72C0" w:rsidRPr="007D0A4D" w:rsidRDefault="00DB72C0" w:rsidP="00DB72C0">
            <w:pPr>
              <w:autoSpaceDE w:val="0"/>
              <w:autoSpaceDN w:val="0"/>
              <w:adjustRightInd w:val="0"/>
              <w:spacing w:line="240" w:lineRule="atLeast"/>
              <w:ind w:left="170" w:firstLine="0"/>
              <w:rPr>
                <w:b/>
                <w:bCs/>
              </w:rPr>
            </w:pPr>
          </w:p>
        </w:tc>
        <w:tc>
          <w:tcPr>
            <w:tcW w:w="3259" w:type="dxa"/>
          </w:tcPr>
          <w:p w:rsidR="00DB72C0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Stabilire se due eventi sono incompatibili o indipendenti.</w:t>
            </w:r>
          </w:p>
          <w:p w:rsidR="00DB72C0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 xml:space="preserve">Utilizzare il teorema delle probabilità composte, il teorema delle probabilità totali e il teorema di </w:t>
            </w:r>
            <w:proofErr w:type="spellStart"/>
            <w:r w:rsidRPr="007D0A4D">
              <w:t>Bayes</w:t>
            </w:r>
            <w:proofErr w:type="spellEnd"/>
            <w:r w:rsidRPr="007D0A4D">
              <w:t>.</w:t>
            </w:r>
          </w:p>
          <w:p w:rsidR="00DB72C0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Determinare la distribuzione di probabilità di una variabile aleatoria.</w:t>
            </w:r>
          </w:p>
          <w:p w:rsidR="00DB72C0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Calcolare valore medio, varianza e deviazione standard di una variabile aleatoria discreta o continua.</w:t>
            </w:r>
          </w:p>
          <w:p w:rsidR="00DB72C0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Calcolare probabilità di eventi espressi tramite variabili aleatorie di tipo binomiale, uniforme, esponenziale o normale.</w:t>
            </w:r>
          </w:p>
          <w:p w:rsidR="009C64D4" w:rsidRPr="007D0A4D" w:rsidRDefault="00DB72C0" w:rsidP="00DB72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Determinare l'intervallo di confidenza per una media e per una proporzione.</w:t>
            </w:r>
          </w:p>
          <w:p w:rsidR="00DB72C0" w:rsidRPr="007D0A4D" w:rsidRDefault="00DB72C0" w:rsidP="00DB72C0">
            <w:pPr>
              <w:autoSpaceDE w:val="0"/>
              <w:autoSpaceDN w:val="0"/>
              <w:adjustRightInd w:val="0"/>
              <w:spacing w:line="240" w:lineRule="atLeast"/>
              <w:ind w:left="170" w:firstLine="0"/>
            </w:pPr>
          </w:p>
        </w:tc>
        <w:tc>
          <w:tcPr>
            <w:tcW w:w="3221" w:type="dxa"/>
          </w:tcPr>
          <w:p w:rsidR="009C64D4" w:rsidRPr="007D0A4D" w:rsidRDefault="008C60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70" w:hanging="170"/>
            </w:pPr>
            <w:r w:rsidRPr="007D0A4D">
              <w:t>Utilizzare modelli probabilistici per risolvere problemi ed effettuare scelte consapevoli.</w:t>
            </w:r>
          </w:p>
        </w:tc>
      </w:tr>
    </w:tbl>
    <w:p w:rsidR="009C64D4" w:rsidRDefault="009C64D4"/>
    <w:sectPr w:rsidR="009C6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68" w:rsidRDefault="002A2968">
      <w:pPr>
        <w:spacing w:before="0"/>
      </w:pPr>
      <w:r>
        <w:separator/>
      </w:r>
    </w:p>
  </w:endnote>
  <w:endnote w:type="continuationSeparator" w:id="0">
    <w:p w:rsidR="002A2968" w:rsidRDefault="002A2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A72E65" w:rsidP="00F82C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A72E65" w:rsidRDefault="00A72E65" w:rsidP="00A72E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D4" w:rsidRPr="00A72E65" w:rsidRDefault="00A72E65" w:rsidP="00A72E65">
    <w:pPr>
      <w:pStyle w:val="Pidipagina"/>
      <w:ind w:right="360"/>
      <w:rPr>
        <w:rFonts w:ascii="Calibri" w:hAnsi="Calibri" w:cs="Calibri"/>
        <w:sz w:val="22"/>
        <w:szCs w:val="22"/>
      </w:rPr>
    </w:pPr>
    <w:bookmarkStart w:id="0" w:name="_GoBack"/>
    <w:bookmarkEnd w:id="0"/>
    <w:r w:rsidRPr="004600B4">
      <w:rPr>
        <w:rFonts w:ascii="Calibri" w:hAnsi="Calibri" w:cs="Calibri"/>
        <w:sz w:val="22"/>
        <w:szCs w:val="22"/>
      </w:rPr>
      <w:t>© De Agostini Scuola S.p.</w:t>
    </w:r>
    <w:r w:rsidR="00406E4C">
      <w:rPr>
        <w:rFonts w:ascii="Calibri" w:hAnsi="Calibri" w:cs="Calibri"/>
        <w:sz w:val="22"/>
        <w:szCs w:val="22"/>
      </w:rPr>
      <w:t>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A72E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68" w:rsidRDefault="002A2968">
      <w:pPr>
        <w:spacing w:before="0"/>
      </w:pPr>
      <w:r>
        <w:separator/>
      </w:r>
    </w:p>
  </w:footnote>
  <w:footnote w:type="continuationSeparator" w:id="0">
    <w:p w:rsidR="002A2968" w:rsidRDefault="002A29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A72E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873503">
    <w:pPr>
      <w:pStyle w:val="Intestazione"/>
    </w:pPr>
    <w:r>
      <w:t>LA MATEMATICA A COLORI EDIZIONE GIALLA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65" w:rsidRDefault="00A72E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8AB"/>
    <w:multiLevelType w:val="hybridMultilevel"/>
    <w:tmpl w:val="AAF2809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F0E6D"/>
    <w:multiLevelType w:val="hybridMultilevel"/>
    <w:tmpl w:val="4BA6947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15E47"/>
    <w:multiLevelType w:val="hybridMultilevel"/>
    <w:tmpl w:val="4E5C8FA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90597"/>
    <w:multiLevelType w:val="hybridMultilevel"/>
    <w:tmpl w:val="4080E67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25147"/>
    <w:multiLevelType w:val="hybridMultilevel"/>
    <w:tmpl w:val="B46AEC4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13B60"/>
    <w:multiLevelType w:val="hybridMultilevel"/>
    <w:tmpl w:val="47DAEF6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4612A"/>
    <w:multiLevelType w:val="hybridMultilevel"/>
    <w:tmpl w:val="8E3AEAE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67BC6"/>
    <w:multiLevelType w:val="hybridMultilevel"/>
    <w:tmpl w:val="5D0639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C51EE"/>
    <w:multiLevelType w:val="hybridMultilevel"/>
    <w:tmpl w:val="A9D874A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E6DD3"/>
    <w:multiLevelType w:val="hybridMultilevel"/>
    <w:tmpl w:val="23B661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543"/>
    <w:rsid w:val="00050A7B"/>
    <w:rsid w:val="000D2543"/>
    <w:rsid w:val="0023044A"/>
    <w:rsid w:val="002666D3"/>
    <w:rsid w:val="002A04E7"/>
    <w:rsid w:val="002A2968"/>
    <w:rsid w:val="003162BC"/>
    <w:rsid w:val="00387E33"/>
    <w:rsid w:val="00406E4C"/>
    <w:rsid w:val="00411F0E"/>
    <w:rsid w:val="004122E3"/>
    <w:rsid w:val="004D5250"/>
    <w:rsid w:val="005207C2"/>
    <w:rsid w:val="005E3516"/>
    <w:rsid w:val="00634CD0"/>
    <w:rsid w:val="006B7E64"/>
    <w:rsid w:val="007D0A4D"/>
    <w:rsid w:val="0082368C"/>
    <w:rsid w:val="00873503"/>
    <w:rsid w:val="008C60B9"/>
    <w:rsid w:val="009C64D4"/>
    <w:rsid w:val="00A72E65"/>
    <w:rsid w:val="00B407FB"/>
    <w:rsid w:val="00B8054C"/>
    <w:rsid w:val="00C1443D"/>
    <w:rsid w:val="00C56A9F"/>
    <w:rsid w:val="00D23273"/>
    <w:rsid w:val="00D41556"/>
    <w:rsid w:val="00DB72C0"/>
    <w:rsid w:val="00DD41A7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A690683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2BC"/>
    <w:pPr>
      <w:tabs>
        <w:tab w:val="left" w:pos="170"/>
      </w:tabs>
      <w:spacing w:before="20"/>
      <w:ind w:firstLine="17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b/>
      <w:bCs/>
      <w:kern w:val="32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120"/>
      <w:ind w:firstLine="0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60" w:after="6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480" w:after="120"/>
      <w:ind w:firstLine="0"/>
      <w:outlineLvl w:val="3"/>
    </w:pPr>
    <w:rPr>
      <w:rFonts w:ascii="Times" w:hAnsi="Times" w:cs="Time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mtm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</dc:title>
  <dc:subject/>
  <dc:creator>3B2_ST3</dc:creator>
  <cp:keywords/>
  <dc:description/>
  <cp:lastModifiedBy>Rachele Ambrosetti 12819</cp:lastModifiedBy>
  <cp:revision>5</cp:revision>
  <dcterms:created xsi:type="dcterms:W3CDTF">2019-07-19T06:31:00Z</dcterms:created>
  <dcterms:modified xsi:type="dcterms:W3CDTF">2019-07-19T07:38:00Z</dcterms:modified>
</cp:coreProperties>
</file>